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552B4E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  <w:color w:val="auto"/>
        </w:rPr>
        <w:t>様式第１０号（第１６条第１項関係）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D00D5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               </w:t>
      </w:r>
      <w:r w:rsidR="00BE2CD0">
        <w:rPr>
          <w:rFonts w:hint="eastAsia"/>
          <w:color w:val="auto"/>
        </w:rPr>
        <w:t xml:space="preserve">　令和</w:t>
      </w:r>
      <w:r>
        <w:rPr>
          <w:rFonts w:hint="eastAsia"/>
          <w:color w:val="auto"/>
        </w:rPr>
        <w:t xml:space="preserve">　</w:t>
      </w:r>
      <w:r>
        <w:rPr>
          <w:rFonts w:cs="Times New Roman" w:hint="eastAsia"/>
          <w:color w:val="auto"/>
        </w:rPr>
        <w:t xml:space="preserve">  </w:t>
      </w:r>
      <w:r>
        <w:rPr>
          <w:rFonts w:hint="eastAsia"/>
          <w:color w:val="auto"/>
        </w:rPr>
        <w:t>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</w:t>
      </w:r>
      <w:r w:rsidR="00542C7D">
        <w:rPr>
          <w:rFonts w:cs="Times New Roman" w:hint="eastAsia"/>
          <w:color w:val="auto"/>
        </w:rPr>
        <w:t xml:space="preserve">　　補助事業者　</w:t>
      </w:r>
      <w:r>
        <w:rPr>
          <w:rFonts w:hint="eastAsia"/>
          <w:color w:val="auto"/>
        </w:rPr>
        <w:t>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</w:t>
      </w:r>
      <w:r w:rsidR="00542C7D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 xml:space="preserve">  </w:t>
      </w:r>
      <w:r w:rsidR="00542C7D">
        <w:rPr>
          <w:rFonts w:cs="Times New Roman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D00D51">
        <w:rPr>
          <w:rFonts w:cs="Times New Roman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cs="Times New Roman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令和元年度</w:t>
      </w:r>
      <w:r w:rsidR="001D75C9">
        <w:rPr>
          <w:rFonts w:hint="eastAsia"/>
          <w:color w:val="auto"/>
        </w:rPr>
        <w:t>弘前市老朽空き家等除却促進事業費補助金請求書</w:t>
      </w: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</w:t>
      </w:r>
      <w:proofErr w:type="gramStart"/>
      <w:r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弘建指収第　　　号をもって補助金交付額確定の通知を受けた下記補助金について、弘前市会計規則第５４条第１項及び</w:t>
      </w:r>
      <w:r w:rsidR="00BE2CD0" w:rsidRPr="00BE2CD0">
        <w:rPr>
          <w:rFonts w:hint="eastAsia"/>
          <w:color w:val="auto"/>
        </w:rPr>
        <w:t>令和元年度</w:t>
      </w:r>
      <w:r>
        <w:rPr>
          <w:rFonts w:hint="eastAsia"/>
          <w:color w:val="auto"/>
        </w:rPr>
        <w:t>弘前市老朽空き家等除却促進事業費補助金交付要綱第１６条第１項の規定により、下記のとおり請求します。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D00D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１　請求金額　　　　　　　</w:t>
      </w:r>
      <w:r>
        <w:rPr>
          <w:rFonts w:cs="Times New Roman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補助金の名称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 xml:space="preserve"> </w:t>
      </w:r>
      <w:r w:rsidR="00BE2CD0" w:rsidRPr="00BE2CD0">
        <w:rPr>
          <w:rFonts w:hint="eastAsia"/>
          <w:color w:val="auto"/>
        </w:rPr>
        <w:t>令和元年度</w:t>
      </w:r>
      <w:r>
        <w:rPr>
          <w:rFonts w:hint="eastAsia"/>
          <w:color w:val="auto"/>
        </w:rPr>
        <w:t>弘前市老朽空き家等除却促進事業費補助金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３　補助金の交付確定額　　</w:t>
      </w:r>
      <w:r>
        <w:rPr>
          <w:rFonts w:cs="Times New Roman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振込口座</w:t>
      </w:r>
    </w:p>
    <w:p w:rsidR="00D00D51" w:rsidRDefault="001D75C9" w:rsidP="00542C7D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D00D51">
        <w:rPr>
          <w:rFonts w:hint="eastAsia"/>
          <w:color w:val="auto"/>
        </w:rPr>
        <w:t xml:space="preserve">　</w:t>
      </w:r>
    </w:p>
    <w:p w:rsidR="001D75C9" w:rsidRDefault="001D75C9" w:rsidP="00D00D51">
      <w:pPr>
        <w:adjustRightInd/>
        <w:spacing w:line="268" w:lineRule="exact"/>
        <w:ind w:firstLineChars="200" w:firstLine="420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1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金融機関及び支店名</w:t>
      </w: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2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口座番号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542C7D"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3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口座名義人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03996" w:rsidRDefault="0040399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03996" w:rsidRDefault="001D75C9" w:rsidP="00403996">
      <w:pPr>
        <w:adjustRightInd/>
        <w:spacing w:line="268" w:lineRule="exact"/>
        <w:ind w:firstLineChars="100" w:firstLine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>備考</w:t>
      </w:r>
      <w:r w:rsidR="00403996">
        <w:rPr>
          <w:rFonts w:cs="Times New Roman" w:hint="eastAsia"/>
          <w:color w:val="auto"/>
          <w:spacing w:val="2"/>
        </w:rPr>
        <w:t xml:space="preserve">　</w:t>
      </w:r>
      <w:r w:rsidRPr="00542C7D">
        <w:rPr>
          <w:rFonts w:hint="eastAsia"/>
          <w:color w:val="auto"/>
          <w:sz w:val="20"/>
          <w:szCs w:val="20"/>
        </w:rPr>
        <w:t>振込口座を会計管理者へ届けていない場合は、口座振替依頼書（債権者用）を併せて提出して</w:t>
      </w:r>
    </w:p>
    <w:p w:rsidR="001D75C9" w:rsidRPr="00403996" w:rsidRDefault="001D75C9" w:rsidP="00403996">
      <w:pPr>
        <w:adjustRightInd/>
        <w:spacing w:line="268" w:lineRule="exact"/>
        <w:ind w:firstLineChars="300" w:firstLine="600"/>
        <w:rPr>
          <w:color w:val="auto"/>
          <w:sz w:val="20"/>
          <w:szCs w:val="20"/>
        </w:rPr>
      </w:pPr>
      <w:r w:rsidRPr="00542C7D">
        <w:rPr>
          <w:rFonts w:hint="eastAsia"/>
          <w:color w:val="auto"/>
          <w:sz w:val="20"/>
          <w:szCs w:val="20"/>
        </w:rPr>
        <w:t>ください。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72EAD" w:rsidRDefault="00472EA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375DE6">
      <w:pPr>
        <w:adjustRightInd/>
        <w:spacing w:line="268" w:lineRule="exact"/>
        <w:jc w:val="left"/>
        <w:rPr>
          <w:color w:val="auto"/>
        </w:rPr>
      </w:pPr>
    </w:p>
    <w:p w:rsidR="001D75C9" w:rsidRDefault="001D75C9" w:rsidP="00375DE6">
      <w:pPr>
        <w:adjustRightInd/>
        <w:spacing w:line="268" w:lineRule="exact"/>
        <w:jc w:val="left"/>
        <w:rPr>
          <w:color w:val="auto"/>
        </w:rPr>
      </w:pPr>
    </w:p>
    <w:p w:rsidR="001D75C9" w:rsidRDefault="001D75C9" w:rsidP="00542C7D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1D75C9" w:rsidRDefault="00170628"/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2B4E"/>
    <w:rsid w:val="0055488D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E2CD0"/>
    <w:rsid w:val="00D00D51"/>
    <w:rsid w:val="00D14A12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2E25C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2019-05-28T08:05:00Z</dcterms:modified>
</cp:coreProperties>
</file>