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9ECA" w14:textId="44E38B0B" w:rsidR="00EC64C8" w:rsidRPr="007D3A45" w:rsidRDefault="004871C1" w:rsidP="00520E6F">
      <w:pPr>
        <w:suppressAutoHyphens/>
        <w:wordWrap w:val="0"/>
        <w:overflowPunct w:val="0"/>
        <w:autoSpaceDE w:val="0"/>
        <w:autoSpaceDN w:val="0"/>
        <w:jc w:val="center"/>
        <w:textAlignment w:val="center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６年</w:t>
      </w:r>
      <w:r w:rsidR="00EC64C8" w:rsidRPr="007D3A45">
        <w:rPr>
          <w:rFonts w:ascii="ＭＳ 明朝" w:hAnsi="ＭＳ 明朝" w:cs="ＭＳ 明朝" w:hint="eastAsia"/>
          <w:color w:val="000000"/>
          <w:kern w:val="0"/>
          <w:szCs w:val="21"/>
        </w:rPr>
        <w:t>度弘</w:t>
      </w:r>
      <w:r w:rsidR="00A813CB">
        <w:rPr>
          <w:rFonts w:ascii="ＭＳ 明朝" w:hAnsi="ＭＳ 明朝" w:cs="ＭＳ 明朝" w:hint="eastAsia"/>
          <w:color w:val="000000"/>
          <w:kern w:val="0"/>
          <w:szCs w:val="21"/>
        </w:rPr>
        <w:t>前市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りんご公園</w:t>
      </w:r>
      <w:r w:rsidR="00EC64C8" w:rsidRPr="007D3A45">
        <w:rPr>
          <w:rFonts w:ascii="ＭＳ 明朝" w:hAnsi="ＭＳ 明朝" w:cs="ＭＳ 明朝" w:hint="eastAsia"/>
          <w:color w:val="000000"/>
          <w:kern w:val="0"/>
          <w:szCs w:val="21"/>
        </w:rPr>
        <w:t>の管理に関する年度協定書</w:t>
      </w:r>
    </w:p>
    <w:p w14:paraId="5DDB8AC4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4A6763CF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7B6CD789" w14:textId="513ADD25" w:rsidR="00EC64C8" w:rsidRDefault="00EC64C8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ＭＳ 明朝" w:cs="ＭＳ 明朝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弘前市（以下「甲」という。）と</w:t>
      </w:r>
      <w:r w:rsidR="00520E6F" w:rsidRPr="007D3A45">
        <w:rPr>
          <w:rFonts w:ascii="ＭＳ 明朝" w:hAnsi="ＭＳ 明朝" w:cs="ＭＳ 明朝" w:hint="eastAsia"/>
          <w:color w:val="000000"/>
          <w:kern w:val="0"/>
          <w:szCs w:val="21"/>
        </w:rPr>
        <w:t>○○○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（以下「乙」という。）とは、弘前市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りんご公園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の管理業務（以下「管理業務」という。）の実施につ</w:t>
      </w:r>
      <w:r w:rsidR="00DA37C0">
        <w:rPr>
          <w:rFonts w:ascii="ＭＳ 明朝" w:hAnsi="ＭＳ 明朝" w:cs="ＭＳ 明朝" w:hint="eastAsia"/>
          <w:color w:val="000000"/>
          <w:kern w:val="0"/>
          <w:szCs w:val="21"/>
        </w:rPr>
        <w:t>いて、弘前市指定管理者による弘前市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りんご公園</w:t>
      </w:r>
      <w:r w:rsidR="00DA37C0">
        <w:rPr>
          <w:rFonts w:ascii="ＭＳ 明朝" w:hAnsi="ＭＳ 明朝" w:cs="ＭＳ 明朝" w:hint="eastAsia"/>
          <w:color w:val="000000"/>
          <w:kern w:val="0"/>
          <w:szCs w:val="21"/>
        </w:rPr>
        <w:t>の管理に関する協定書第３４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条第２項の規定に基づく</w:t>
      </w:r>
      <w:r w:rsidR="004871C1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６年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度における年度協定書を締結する。</w:t>
      </w:r>
    </w:p>
    <w:p w14:paraId="19958CB9" w14:textId="77777777" w:rsidR="00EC64C8" w:rsidRPr="007D3A45" w:rsidRDefault="0060326A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94442B1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（協定期間）</w:t>
      </w:r>
    </w:p>
    <w:p w14:paraId="6ABF3D97" w14:textId="7933B51A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第１条　この協定の期間は、</w:t>
      </w:r>
      <w:r w:rsidR="004871C1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C4729A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272520">
        <w:rPr>
          <w:rFonts w:ascii="ＭＳ 明朝" w:hAnsi="ＭＳ 明朝" w:cs="ＭＳ 明朝" w:hint="eastAsia"/>
          <w:color w:val="000000"/>
          <w:kern w:val="0"/>
          <w:szCs w:val="21"/>
        </w:rPr>
        <w:t>年４月１日から</w:t>
      </w:r>
      <w:r w:rsidR="004871C1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７年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３月３１日までとする。</w:t>
      </w:r>
    </w:p>
    <w:p w14:paraId="45AABA06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41AF4ECC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（年度指定管理料）</w:t>
      </w:r>
    </w:p>
    <w:p w14:paraId="7D6EC10C" w14:textId="28020DC2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第２条　甲は、</w:t>
      </w:r>
      <w:r w:rsidR="004871C1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886671">
        <w:rPr>
          <w:rFonts w:ascii="ＭＳ 明朝" w:hAnsi="ＭＳ 明朝" w:cs="ＭＳ 明朝" w:hint="eastAsia"/>
          <w:color w:val="000000"/>
          <w:kern w:val="0"/>
          <w:szCs w:val="21"/>
        </w:rPr>
        <w:t>６年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度における乙の管理業務に対する対価として、金</w:t>
      </w:r>
      <w:r w:rsidR="00520E6F" w:rsidRPr="007D3A45">
        <w:rPr>
          <w:rFonts w:ascii="ＭＳ 明朝" w:hAnsi="ＭＳ 明朝" w:cs="ＭＳ 明朝" w:hint="eastAsia"/>
          <w:color w:val="000000"/>
          <w:kern w:val="0"/>
          <w:szCs w:val="21"/>
        </w:rPr>
        <w:t>○○○○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円（消費税</w:t>
      </w:r>
      <w:r w:rsidR="00520E6F" w:rsidRPr="007D3A45">
        <w:rPr>
          <w:rFonts w:ascii="ＭＳ 明朝" w:hAnsi="ＭＳ 明朝" w:cs="ＭＳ 明朝" w:hint="eastAsia"/>
          <w:color w:val="000000"/>
          <w:kern w:val="0"/>
          <w:szCs w:val="21"/>
        </w:rPr>
        <w:t>及び地方消費税を</w:t>
      </w: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含む。）の指定管理料を支払う。</w:t>
      </w:r>
    </w:p>
    <w:p w14:paraId="1CF0DA81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5EFB4521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（支払方法）</w:t>
      </w:r>
    </w:p>
    <w:p w14:paraId="6897DAA7" w14:textId="77777777" w:rsidR="0084105D" w:rsidRPr="002827D7" w:rsidRDefault="00EC64C8" w:rsidP="00212E7B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ＭＳ 明朝" w:cs="ＭＳ 明朝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第３条　前条の指定管理料</w:t>
      </w:r>
      <w:r w:rsidR="00520E6F" w:rsidRPr="007D3A45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 w:rsidR="00BA1447" w:rsidRPr="002827D7">
        <w:rPr>
          <w:rFonts w:ascii="ＭＳ 明朝" w:hAnsi="ＭＳ 明朝" w:cs="ＭＳ 明朝" w:hint="eastAsia"/>
          <w:kern w:val="0"/>
          <w:szCs w:val="21"/>
        </w:rPr>
        <w:t>乙からの請求に基づき次のとおり支払うものとする。</w:t>
      </w:r>
    </w:p>
    <w:tbl>
      <w:tblPr>
        <w:tblpPr w:leftFromText="142" w:rightFromText="142" w:vertAnchor="text" w:horzAnchor="page" w:tblpX="211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777"/>
        <w:gridCol w:w="3053"/>
      </w:tblGrid>
      <w:tr w:rsidR="004871C1" w:rsidRPr="00DC45FB" w14:paraId="42707E26" w14:textId="77777777" w:rsidTr="00E73A71">
        <w:tc>
          <w:tcPr>
            <w:tcW w:w="2835" w:type="dxa"/>
          </w:tcPr>
          <w:p w14:paraId="24AC2671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支払時期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4B747F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対象期間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C115DD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支払額</w:t>
            </w:r>
          </w:p>
        </w:tc>
      </w:tr>
      <w:tr w:rsidR="004871C1" w:rsidRPr="00DC45FB" w14:paraId="0DB134EF" w14:textId="77777777" w:rsidTr="00E73A71">
        <w:tc>
          <w:tcPr>
            <w:tcW w:w="2835" w:type="dxa"/>
          </w:tcPr>
          <w:p w14:paraId="70A460DA" w14:textId="77777777" w:rsidR="004871C1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令和〇〇年〇月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247E5C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〇〇年〇月～〇月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10704E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〇〇〇〇〇円</w:t>
            </w:r>
          </w:p>
        </w:tc>
      </w:tr>
      <w:tr w:rsidR="004871C1" w:rsidRPr="00DC45FB" w14:paraId="6092049B" w14:textId="77777777" w:rsidTr="00E73A71">
        <w:tc>
          <w:tcPr>
            <w:tcW w:w="2835" w:type="dxa"/>
          </w:tcPr>
          <w:p w14:paraId="62486B12" w14:textId="77777777" w:rsidR="004871C1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令和〇〇年〇月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407EDD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〇〇年〇月～〇月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4F9849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〇〇〇〇〇円</w:t>
            </w:r>
          </w:p>
        </w:tc>
      </w:tr>
      <w:tr w:rsidR="004871C1" w:rsidRPr="00DC45FB" w14:paraId="16D47D08" w14:textId="77777777" w:rsidTr="00E73A71">
        <w:tc>
          <w:tcPr>
            <w:tcW w:w="2835" w:type="dxa"/>
          </w:tcPr>
          <w:p w14:paraId="5CC79136" w14:textId="77777777" w:rsidR="004871C1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令和〇〇年〇月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ABBD3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〇〇年〇月～〇月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A48D7A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〇〇〇〇〇円</w:t>
            </w:r>
          </w:p>
        </w:tc>
      </w:tr>
      <w:tr w:rsidR="004871C1" w:rsidRPr="00DC45FB" w14:paraId="3D4E8CE7" w14:textId="77777777" w:rsidTr="00E73A71">
        <w:tc>
          <w:tcPr>
            <w:tcW w:w="2835" w:type="dxa"/>
          </w:tcPr>
          <w:p w14:paraId="70CD4B2F" w14:textId="77777777" w:rsidR="004871C1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令和〇〇年〇月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CA3B85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〇〇年〇月～〇月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5A1117" w14:textId="77777777" w:rsidR="004871C1" w:rsidRPr="00DC45FB" w:rsidRDefault="004871C1" w:rsidP="00DC45FB">
            <w:pPr>
              <w:suppressAutoHyphens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C45F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〇〇〇〇〇円</w:t>
            </w:r>
          </w:p>
        </w:tc>
      </w:tr>
    </w:tbl>
    <w:p w14:paraId="098042FA" w14:textId="77777777" w:rsidR="002827D7" w:rsidRDefault="00212E7B" w:rsidP="004871C1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14:paraId="1896281F" w14:textId="77777777" w:rsidR="00EC64C8" w:rsidRPr="007D3A45" w:rsidRDefault="0017580D" w:rsidP="00EC64C8">
      <w:pPr>
        <w:suppressAutoHyphens/>
        <w:wordWrap w:val="0"/>
        <w:overflowPunct w:val="0"/>
        <w:autoSpaceDE w:val="0"/>
        <w:autoSpaceDN w:val="0"/>
        <w:ind w:left="440" w:hanging="44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２　甲は、前項の請求</w:t>
      </w:r>
      <w:r w:rsidR="00230C49">
        <w:rPr>
          <w:rFonts w:ascii="ＭＳ 明朝" w:hAnsi="ＭＳ 明朝" w:cs="ＭＳ 明朝" w:hint="eastAsia"/>
          <w:color w:val="000000"/>
          <w:kern w:val="0"/>
          <w:szCs w:val="21"/>
        </w:rPr>
        <w:t>書</w:t>
      </w:r>
      <w:r w:rsidR="00EC64C8" w:rsidRPr="007D3A45">
        <w:rPr>
          <w:rFonts w:ascii="ＭＳ 明朝" w:hAnsi="ＭＳ 明朝" w:cs="ＭＳ 明朝" w:hint="eastAsia"/>
          <w:color w:val="000000"/>
          <w:kern w:val="0"/>
          <w:szCs w:val="21"/>
        </w:rPr>
        <w:t>を受理したときは、その日から３０日以内に支払うものとする。</w:t>
      </w:r>
    </w:p>
    <w:p w14:paraId="538DE2AF" w14:textId="77777777" w:rsidR="005B0D00" w:rsidRPr="005B0D00" w:rsidRDefault="005B0D00" w:rsidP="00EC64C8">
      <w:pPr>
        <w:suppressAutoHyphens/>
        <w:wordWrap w:val="0"/>
        <w:overflowPunct w:val="0"/>
        <w:autoSpaceDE w:val="0"/>
        <w:autoSpaceDN w:val="0"/>
        <w:ind w:left="440" w:hanging="44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３　（必要な場合）指定管理料の支払いは前金払いとする。</w:t>
      </w:r>
    </w:p>
    <w:p w14:paraId="053E40F9" w14:textId="77777777" w:rsidR="005B0D00" w:rsidRPr="007D3A45" w:rsidRDefault="005B0D00" w:rsidP="00EC64C8">
      <w:pPr>
        <w:suppressAutoHyphens/>
        <w:wordWrap w:val="0"/>
        <w:overflowPunct w:val="0"/>
        <w:autoSpaceDE w:val="0"/>
        <w:autoSpaceDN w:val="0"/>
        <w:ind w:left="440" w:hanging="44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404F4B6D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（協議）</w:t>
      </w:r>
    </w:p>
    <w:p w14:paraId="3D0D6C90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第４条　この協定について疑義が生じたとき、又はこの協定に定めのない事項については、甲乙協議して、定めるものとする。</w:t>
      </w:r>
    </w:p>
    <w:p w14:paraId="470AB398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00989B8D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ind w:left="220" w:hanging="22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79940EB7" w14:textId="77777777" w:rsidR="00EC64C8" w:rsidRPr="007D3A45" w:rsidRDefault="004871C1" w:rsidP="00EC64C8">
      <w:pPr>
        <w:suppressAutoHyphens/>
        <w:wordWrap w:val="0"/>
        <w:overflowPunct w:val="0"/>
        <w:autoSpaceDE w:val="0"/>
        <w:autoSpaceDN w:val="0"/>
        <w:ind w:left="442"/>
        <w:jc w:val="left"/>
        <w:textAlignment w:val="center"/>
        <w:rPr>
          <w:rFonts w:ascii="ＭＳ 明朝" w:hAnsi="Times New Roman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令和</w:t>
      </w:r>
      <w:r w:rsidR="0027252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EC64C8" w:rsidRPr="007D3A4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</w:t>
      </w:r>
      <w:r w:rsidR="0027252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EC64C8" w:rsidRPr="007D3A4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月</w:t>
      </w:r>
      <w:r w:rsidR="0027252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EC64C8" w:rsidRPr="007D3A4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日</w:t>
      </w:r>
    </w:p>
    <w:p w14:paraId="40057FE9" w14:textId="77777777" w:rsidR="00EC64C8" w:rsidRPr="007D3A45" w:rsidRDefault="00EC64C8" w:rsidP="007D3A45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  <w:lang w:eastAsia="zh-TW"/>
        </w:rPr>
      </w:pPr>
    </w:p>
    <w:p w14:paraId="2E08F592" w14:textId="77777777" w:rsidR="00EC64C8" w:rsidRPr="007D3A45" w:rsidRDefault="00EC64C8" w:rsidP="007D3A45">
      <w:pPr>
        <w:suppressAutoHyphens/>
        <w:wordWrap w:val="0"/>
        <w:overflowPunct w:val="0"/>
        <w:autoSpaceDE w:val="0"/>
        <w:autoSpaceDN w:val="0"/>
        <w:ind w:firstLineChars="1485" w:firstLine="3118"/>
        <w:jc w:val="left"/>
        <w:textAlignment w:val="center"/>
        <w:rPr>
          <w:rFonts w:ascii="ＭＳ 明朝" w:hAnsi="Times New Roman"/>
          <w:color w:val="000000"/>
          <w:kern w:val="0"/>
          <w:szCs w:val="21"/>
          <w:lang w:eastAsia="zh-TW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甲　青森県弘前市大字上白銀町１番地１</w:t>
      </w:r>
    </w:p>
    <w:p w14:paraId="28C1B968" w14:textId="231885EF" w:rsidR="00EC64C8" w:rsidRDefault="007D3A45" w:rsidP="007D3A45">
      <w:pPr>
        <w:suppressAutoHyphens/>
        <w:wordWrap w:val="0"/>
        <w:overflowPunct w:val="0"/>
        <w:autoSpaceDE w:val="0"/>
        <w:autoSpaceDN w:val="0"/>
        <w:ind w:firstLineChars="1687" w:firstLine="3543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弘前市長</w:t>
      </w:r>
      <w:r w:rsidR="009B226D">
        <w:rPr>
          <w:rFonts w:ascii="ＭＳ 明朝" w:hAnsi="Times New Roman" w:hint="eastAsia"/>
          <w:color w:val="000000"/>
          <w:kern w:val="0"/>
          <w:szCs w:val="21"/>
        </w:rPr>
        <w:t xml:space="preserve">　櫻田　宏</w:t>
      </w:r>
    </w:p>
    <w:p w14:paraId="02FA7537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5D6F808B" w14:textId="77777777" w:rsidR="00EC64C8" w:rsidRPr="007D3A45" w:rsidRDefault="00EC64C8" w:rsidP="00EC64C8">
      <w:pPr>
        <w:suppressAutoHyphens/>
        <w:wordWrap w:val="0"/>
        <w:overflowPunct w:val="0"/>
        <w:autoSpaceDE w:val="0"/>
        <w:autoSpaceDN w:val="0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</w:p>
    <w:p w14:paraId="19A32BDE" w14:textId="77777777" w:rsidR="00EC64C8" w:rsidRPr="007D3A45" w:rsidRDefault="00EC64C8" w:rsidP="007D3A45">
      <w:pPr>
        <w:suppressAutoHyphens/>
        <w:wordWrap w:val="0"/>
        <w:overflowPunct w:val="0"/>
        <w:autoSpaceDE w:val="0"/>
        <w:autoSpaceDN w:val="0"/>
        <w:ind w:firstLineChars="1485" w:firstLine="3118"/>
        <w:jc w:val="left"/>
        <w:textAlignment w:val="center"/>
        <w:rPr>
          <w:rFonts w:ascii="ＭＳ 明朝" w:hAnsi="Times New Roman"/>
          <w:color w:val="000000"/>
          <w:kern w:val="0"/>
          <w:szCs w:val="21"/>
        </w:rPr>
      </w:pPr>
      <w:r w:rsidRPr="007D3A45">
        <w:rPr>
          <w:rFonts w:ascii="ＭＳ 明朝" w:hAnsi="ＭＳ 明朝" w:cs="ＭＳ 明朝" w:hint="eastAsia"/>
          <w:color w:val="000000"/>
          <w:kern w:val="0"/>
          <w:szCs w:val="21"/>
        </w:rPr>
        <w:t>乙　青森県弘前市大字</w:t>
      </w:r>
      <w:r w:rsidR="007D3A45">
        <w:rPr>
          <w:rFonts w:ascii="ＭＳ 明朝" w:hAnsi="ＭＳ 明朝" w:cs="ＭＳ 明朝" w:hint="eastAsia"/>
          <w:color w:val="000000"/>
          <w:kern w:val="0"/>
          <w:szCs w:val="21"/>
        </w:rPr>
        <w:t>○○</w:t>
      </w:r>
    </w:p>
    <w:p w14:paraId="23D6A630" w14:textId="77777777" w:rsidR="00822237" w:rsidRDefault="007D3A45" w:rsidP="007D3A45">
      <w:pPr>
        <w:suppressAutoHyphens/>
        <w:wordWrap w:val="0"/>
        <w:overflowPunct w:val="0"/>
        <w:autoSpaceDE w:val="0"/>
        <w:autoSpaceDN w:val="0"/>
        <w:ind w:firstLineChars="1687" w:firstLine="3543"/>
        <w:jc w:val="left"/>
        <w:textAlignment w:val="center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一般財団法</w:t>
      </w: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>人　○○○○</w:t>
      </w:r>
    </w:p>
    <w:p w14:paraId="7CB23E4D" w14:textId="77777777" w:rsidR="007D3A45" w:rsidRDefault="007D3A45" w:rsidP="007D3A45">
      <w:pPr>
        <w:suppressAutoHyphens/>
        <w:wordWrap w:val="0"/>
        <w:overflowPunct w:val="0"/>
        <w:autoSpaceDE w:val="0"/>
        <w:autoSpaceDN w:val="0"/>
        <w:ind w:firstLineChars="1687" w:firstLine="3543"/>
        <w:jc w:val="left"/>
        <w:textAlignment w:val="center"/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理事長　　　　○○○○</w:t>
      </w:r>
    </w:p>
    <w:sectPr w:rsidR="007D3A45" w:rsidSect="00EC64C8">
      <w:pgSz w:w="11906" w:h="16838"/>
      <w:pgMar w:top="1418" w:right="1644" w:bottom="1134" w:left="1644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FE982" w14:textId="77777777" w:rsidR="00CF2036" w:rsidRDefault="00CF2036">
      <w:r>
        <w:separator/>
      </w:r>
    </w:p>
  </w:endnote>
  <w:endnote w:type="continuationSeparator" w:id="0">
    <w:p w14:paraId="672B7E7A" w14:textId="77777777" w:rsidR="00CF2036" w:rsidRDefault="00CF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AE30B" w14:textId="77777777" w:rsidR="00CF2036" w:rsidRDefault="00CF2036">
      <w:r>
        <w:separator/>
      </w:r>
    </w:p>
  </w:footnote>
  <w:footnote w:type="continuationSeparator" w:id="0">
    <w:p w14:paraId="29CECE59" w14:textId="77777777" w:rsidR="00CF2036" w:rsidRDefault="00CF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38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37"/>
    <w:rsid w:val="0004340A"/>
    <w:rsid w:val="000F14D0"/>
    <w:rsid w:val="00117E22"/>
    <w:rsid w:val="0017580D"/>
    <w:rsid w:val="001C25E2"/>
    <w:rsid w:val="00212E7B"/>
    <w:rsid w:val="0021789C"/>
    <w:rsid w:val="00230C49"/>
    <w:rsid w:val="00272520"/>
    <w:rsid w:val="002827D7"/>
    <w:rsid w:val="002F73B3"/>
    <w:rsid w:val="00383153"/>
    <w:rsid w:val="003F7B2A"/>
    <w:rsid w:val="00423D7F"/>
    <w:rsid w:val="004871C1"/>
    <w:rsid w:val="004936E8"/>
    <w:rsid w:val="004D7FB5"/>
    <w:rsid w:val="004F3861"/>
    <w:rsid w:val="00520E6F"/>
    <w:rsid w:val="005B0D00"/>
    <w:rsid w:val="005D2630"/>
    <w:rsid w:val="0060326A"/>
    <w:rsid w:val="00603E6F"/>
    <w:rsid w:val="006E1201"/>
    <w:rsid w:val="00710C01"/>
    <w:rsid w:val="00732DDB"/>
    <w:rsid w:val="007D3A45"/>
    <w:rsid w:val="00822237"/>
    <w:rsid w:val="0084105D"/>
    <w:rsid w:val="00886671"/>
    <w:rsid w:val="00914FF5"/>
    <w:rsid w:val="00980B43"/>
    <w:rsid w:val="00994213"/>
    <w:rsid w:val="009B226D"/>
    <w:rsid w:val="00A813CB"/>
    <w:rsid w:val="00AD010B"/>
    <w:rsid w:val="00AE1F71"/>
    <w:rsid w:val="00AE21FA"/>
    <w:rsid w:val="00BA1447"/>
    <w:rsid w:val="00BC2DD8"/>
    <w:rsid w:val="00C4729A"/>
    <w:rsid w:val="00CE433D"/>
    <w:rsid w:val="00CF2036"/>
    <w:rsid w:val="00D265D1"/>
    <w:rsid w:val="00D73278"/>
    <w:rsid w:val="00DA37C0"/>
    <w:rsid w:val="00DB1C32"/>
    <w:rsid w:val="00DC45FB"/>
    <w:rsid w:val="00E14B64"/>
    <w:rsid w:val="00E73A71"/>
    <w:rsid w:val="00E87F71"/>
    <w:rsid w:val="00EC64C8"/>
    <w:rsid w:val="00F42805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0F8AC08"/>
  <w15:chartTrackingRefBased/>
  <w15:docId w15:val="{91ACCB12-CD48-48FE-9DCD-75454E9D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31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3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315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6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21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B0D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0D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0D0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0D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0D0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43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平成１９年度弘前市○○館の管理に関する年度協定書</vt:lpstr>
      <vt:lpstr>平成１９年度弘前市○○館の管理に関する年度協定書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2019-01-10T04:17:00Z</cp:lastPrinted>
  <dcterms:created xsi:type="dcterms:W3CDTF">2023-07-11T05:03:00Z</dcterms:created>
  <dcterms:modified xsi:type="dcterms:W3CDTF">2023-07-12T01:28:00Z</dcterms:modified>
</cp:coreProperties>
</file>