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0" w:lineRule="exact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様式第１号（第６条第１項関係）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adjustRightInd w:val="1"/>
        <w:spacing w:line="280" w:lineRule="exact"/>
        <w:jc w:val="righ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弘前市長　様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　　　　　　　　　　　　　　　　　　　　　住　所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default"/>
          <w:color w:val="auto"/>
        </w:rPr>
        <w:t xml:space="preserve">                                     </w:t>
      </w:r>
      <w:r>
        <w:rPr>
          <w:rFonts w:hint="eastAsia"/>
          <w:color w:val="auto"/>
        </w:rPr>
        <w:t>申請者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　　　　　　　　　　　　　　　　　　　　　氏　名</w:t>
      </w:r>
      <w:r>
        <w:rPr>
          <w:rFonts w:hint="default"/>
          <w:color w:val="auto"/>
        </w:rPr>
        <w:t xml:space="preserve">   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 xml:space="preserve">              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  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jc w:val="center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令和８年度弘前市資格取得チャレンジ事業費補助金交付申請書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令和８年度において実施する資格取得チャレンジ事業について、補助金の交付を受けたいので、弘前市補助金等交付規則第３条の規定により、下記のとおり申請します。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jc w:val="center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記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１　交付を受けようとする補助金の額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default"/>
          <w:color w:val="auto"/>
        </w:rPr>
        <w:t xml:space="preserve">        </w:t>
      </w:r>
      <w:r>
        <w:rPr>
          <w:rFonts w:hint="default"/>
          <w:color w:val="auto"/>
          <w:u w:val="single" w:color="000000"/>
        </w:rPr>
        <w:t xml:space="preserve">                     </w:t>
      </w:r>
      <w:r>
        <w:rPr>
          <w:rFonts w:hint="eastAsia"/>
          <w:color w:val="auto"/>
          <w:u w:val="single" w:color="000000"/>
        </w:rPr>
        <w:t>円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  <w:r>
        <w:rPr>
          <w:rFonts w:hint="eastAsia"/>
          <w:color w:val="auto"/>
        </w:rPr>
        <w:t>２　補助事業の概要</w:t>
      </w:r>
    </w:p>
    <w:tbl>
      <w:tblPr>
        <w:tblStyle w:val="11"/>
        <w:tblW w:w="8080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977"/>
        <w:gridCol w:w="5103"/>
      </w:tblGrid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80" w:lineRule="exact"/>
              <w:rPr>
                <w:rFonts w:hint="default" w:ascii="Century" w:hAnsi="Century"/>
                <w:color w:val="auto"/>
              </w:rPr>
            </w:pPr>
            <w:r>
              <w:rPr>
                <w:rFonts w:hint="eastAsia"/>
                <w:color w:val="auto"/>
              </w:rPr>
              <w:t>指定番号（※）及び</w:t>
            </w:r>
          </w:p>
          <w:p>
            <w:pPr>
              <w:pStyle w:val="0"/>
              <w:spacing w:line="280" w:lineRule="exact"/>
              <w:ind w:left="36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対象訓練の名称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－　　　　　　－</w:t>
            </w:r>
          </w:p>
          <w:p>
            <w:pPr>
              <w:pStyle w:val="0"/>
              <w:spacing w:line="28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対象訓練施設の名称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対象訓練施設の所在地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受講開始日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　年　　月　　日</w:t>
            </w:r>
          </w:p>
        </w:tc>
      </w:tr>
      <w:tr>
        <w:trPr>
          <w:trHeight w:val="34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受講修了予定日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　年　　月　　日</w:t>
            </w:r>
          </w:p>
        </w:tc>
      </w:tr>
      <w:tr>
        <w:trPr>
          <w:trHeight w:val="34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補助対象経費の額（見込）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</w:tbl>
    <w:p>
      <w:pPr>
        <w:pStyle w:val="26"/>
        <w:spacing w:line="280" w:lineRule="exact"/>
        <w:ind w:firstLine="424" w:firstLineChars="200"/>
        <w:rPr>
          <w:rFonts w:hint="default"/>
          <w:sz w:val="21"/>
        </w:rPr>
      </w:pPr>
      <w:r>
        <w:rPr>
          <w:rFonts w:hint="eastAsia"/>
          <w:sz w:val="21"/>
        </w:rPr>
        <w:t>※　①の指定番号は、教育訓練給付制度の指定を受けた講座のみ記入すること。</w:t>
      </w: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３　添付書類</w:t>
      </w:r>
    </w:p>
    <w:p>
      <w:pPr>
        <w:pStyle w:val="0"/>
        <w:autoSpaceDE w:val="0"/>
        <w:autoSpaceDN w:val="0"/>
        <w:adjustRightInd w:val="1"/>
        <w:spacing w:line="280" w:lineRule="exact"/>
        <w:ind w:left="424" w:leftChars="100" w:hanging="212" w:hangingChars="100"/>
        <w:rPr>
          <w:rFonts w:hint="default"/>
          <w:color w:val="auto"/>
        </w:rPr>
      </w:pPr>
      <w:r>
        <w:rPr>
          <w:rFonts w:hint="eastAsia"/>
          <w:color w:val="auto"/>
        </w:rPr>
        <w:t xml:space="preserve">(1) </w:t>
      </w:r>
      <w:r>
        <w:rPr>
          <w:rFonts w:hint="eastAsia"/>
          <w:color w:val="auto"/>
        </w:rPr>
        <w:t>有効期限内のハローワーク受付票又はひろさき生活・仕事応援センター、弘前市農業無料職業紹介所若しくはひろさき移住サポートセンター東京事務所に求職の申込みをしていることがわかる書類</w:t>
      </w:r>
    </w:p>
    <w:p>
      <w:pPr>
        <w:pStyle w:val="0"/>
        <w:autoSpaceDE w:val="0"/>
        <w:autoSpaceDN w:val="0"/>
        <w:adjustRightInd w:val="1"/>
        <w:spacing w:line="280" w:lineRule="exact"/>
        <w:ind w:firstLine="212" w:firstLineChars="100"/>
        <w:rPr>
          <w:rFonts w:hint="default"/>
          <w:color w:val="auto"/>
        </w:rPr>
      </w:pPr>
      <w:r>
        <w:rPr>
          <w:rFonts w:hint="eastAsia"/>
          <w:color w:val="auto"/>
        </w:rPr>
        <w:t xml:space="preserve">(2) </w:t>
      </w:r>
      <w:r>
        <w:rPr>
          <w:rFonts w:hint="eastAsia"/>
          <w:color w:val="auto"/>
        </w:rPr>
        <w:t>対象訓練受講資格確認書（様式第２号）</w:t>
      </w:r>
    </w:p>
    <w:p>
      <w:pPr>
        <w:pStyle w:val="0"/>
        <w:autoSpaceDE w:val="0"/>
        <w:autoSpaceDN w:val="0"/>
        <w:adjustRightInd w:val="1"/>
        <w:spacing w:line="280" w:lineRule="exact"/>
        <w:ind w:firstLine="106" w:firstLineChars="50"/>
        <w:rPr>
          <w:rFonts w:hint="default"/>
          <w:color w:val="auto"/>
        </w:rPr>
      </w:pPr>
      <w:r>
        <w:rPr>
          <w:rFonts w:hint="default"/>
          <w:color w:val="auto"/>
        </w:rPr>
        <w:t xml:space="preserve"> (3) </w:t>
      </w:r>
      <w:r>
        <w:rPr>
          <w:rFonts w:hint="eastAsia"/>
          <w:color w:val="auto"/>
        </w:rPr>
        <w:t>対象訓練の概要及び必要な経費がわかる書類の写し</w:t>
      </w:r>
    </w:p>
    <w:p>
      <w:pPr>
        <w:pStyle w:val="0"/>
        <w:adjustRightInd w:val="1"/>
        <w:spacing w:line="280" w:lineRule="exact"/>
        <w:ind w:right="424"/>
        <w:rPr>
          <w:rFonts w:hint="default"/>
          <w:strike w:val="1"/>
          <w:color w:val="auto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  <w:r>
        <w:rPr>
          <w:rFonts w:hint="eastAsia"/>
          <w:color w:val="auto"/>
        </w:rPr>
        <w:t>４　市税等の滞納　　　有　・　無</w:t>
      </w: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</w:p>
    <w:p>
      <w:pPr>
        <w:pStyle w:val="0"/>
        <w:adjustRightInd w:val="1"/>
        <w:spacing w:line="280" w:lineRule="exact"/>
        <w:ind w:left="212" w:hanging="212" w:hangingChars="100"/>
        <w:rPr>
          <w:rFonts w:hint="default"/>
          <w:color w:val="auto"/>
        </w:rPr>
      </w:pPr>
      <w:r>
        <w:rPr>
          <w:rFonts w:hint="eastAsia"/>
          <w:color w:val="auto"/>
        </w:rPr>
        <w:t>　　申請内容の審査のために必要があるときは、私と私の同一世帯員について市県民税、固定資産税・都市計画税、軽自動車税、国民健康保険料、介護保険料、後期高齢者医療保険料、入湯税及び宿泊税の納付状況を確認することに同意します。</w:t>
      </w: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</w:p>
    <w:p>
      <w:pPr>
        <w:pStyle w:val="0"/>
        <w:adjustRightInd w:val="1"/>
        <w:spacing w:line="280" w:lineRule="exact"/>
        <w:ind w:firstLine="5936" w:firstLineChars="280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　　　　　　　　　　</w:t>
      </w:r>
    </w:p>
    <w:p>
      <w:pPr>
        <w:pStyle w:val="0"/>
        <w:adjustRightInd w:val="1"/>
        <w:spacing w:line="280" w:lineRule="exact"/>
        <w:jc w:val="right"/>
        <w:rPr>
          <w:rFonts w:hint="default"/>
          <w:color w:val="auto"/>
          <w:u w:val="single" w:color="auto"/>
        </w:rPr>
      </w:pPr>
    </w:p>
    <w:p>
      <w:pPr>
        <w:pStyle w:val="0"/>
        <w:adjustRightInd w:val="1"/>
        <w:spacing w:line="280" w:lineRule="exact"/>
        <w:ind w:firstLine="212" w:firstLineChars="100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備考</w:t>
      </w:r>
      <w:r>
        <w:rPr>
          <w:rFonts w:hint="eastAsia"/>
          <w:color w:val="auto"/>
          <w:spacing w:val="2"/>
        </w:rPr>
        <w:t>　</w:t>
      </w:r>
    </w:p>
    <w:p>
      <w:pPr>
        <w:pStyle w:val="0"/>
        <w:adjustRightInd w:val="1"/>
        <w:spacing w:line="280" w:lineRule="exact"/>
        <w:ind w:left="636" w:leftChars="200" w:hanging="212" w:hangingChars="100"/>
        <w:rPr>
          <w:rFonts w:hint="default"/>
          <w:color w:val="auto"/>
        </w:rPr>
      </w:pPr>
      <w:r>
        <w:rPr>
          <w:rFonts w:hint="eastAsia"/>
          <w:color w:val="auto"/>
        </w:rPr>
        <w:t>１　氏名は、署名してください。なお、本人が手書きしない場合は、記名押印してください。</w:t>
      </w:r>
    </w:p>
    <w:p>
      <w:pPr>
        <w:pStyle w:val="0"/>
        <w:adjustRightInd w:val="1"/>
        <w:spacing w:line="280" w:lineRule="exact"/>
        <w:ind w:left="636" w:leftChars="200" w:hanging="212" w:hangingChars="100"/>
        <w:rPr>
          <w:rFonts w:hint="default"/>
          <w:color w:val="auto"/>
        </w:rPr>
      </w:pPr>
      <w:r>
        <w:rPr>
          <w:rFonts w:hint="eastAsia"/>
          <w:color w:val="auto"/>
        </w:rPr>
        <w:t>２　上記に掲げる添付書類以外の書類の提出を求めることがあります。</w:t>
      </w: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</w:rPr>
      </w:pP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　　　　　　　　　　　　　　　　　　　　　　　担当及び提出先：商工部商工労政課</w:t>
      </w:r>
    </w:p>
    <w:p>
      <w:pPr>
        <w:pStyle w:val="0"/>
        <w:adjustRightInd w:val="1"/>
        <w:spacing w:line="280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　　　　　　　　　　　　　　　　　　　　　　　電話：３５－１１３５</w:t>
      </w:r>
    </w:p>
    <w:sectPr>
      <w:footerReference r:id="rId6" w:type="default"/>
      <w:footnotePr>
        <w:numFmt w:val="decimalFullWidth"/>
      </w:footnotePr>
      <w:pgSz w:w="11906" w:h="16838"/>
      <w:pgMar w:top="340" w:right="1701" w:bottom="340" w:left="1701" w:header="284" w:footer="397" w:gutter="0"/>
      <w:pgNumType w:start="1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18ADFFA"/>
    <w:lvl w:ilvl="0" w:tplc="2E607A6C">
      <w:start w:val="1"/>
      <w:numFmt w:val="decimalEnclosedCircle"/>
      <w:lvlText w:val="%1"/>
      <w:lvlJc w:val="left"/>
      <w:pPr>
        <w:ind w:left="360" w:hanging="360"/>
      </w:pPr>
      <w:rPr>
        <w:rFonts w:hint="default" w:ascii="ＭＳ 明朝" w:hAnsi="ＭＳ 明朝"/>
        <w:color w:val="000000"/>
      </w:rPr>
    </w:lvl>
    <w:lvl w:ilvl="1" w:tplc="24681B48">
      <w:start w:val="1"/>
      <w:numFmt w:val="aiueoFullWidth"/>
      <w:lvlText w:val="(%2)"/>
      <w:lvlJc w:val="left"/>
      <w:pPr>
        <w:ind w:left="840" w:hanging="420"/>
      </w:pPr>
    </w:lvl>
    <w:lvl w:ilvl="2" w:tplc="01962976">
      <w:start w:val="1"/>
      <w:numFmt w:val="decimalEnclosedCircle"/>
      <w:lvlText w:val="%3"/>
      <w:lvlJc w:val="left"/>
      <w:pPr>
        <w:ind w:left="1260" w:hanging="420"/>
      </w:pPr>
    </w:lvl>
    <w:lvl w:ilvl="3" w:tplc="0D0616CE">
      <w:start w:val="1"/>
      <w:numFmt w:val="decimal"/>
      <w:lvlText w:val="%4."/>
      <w:lvlJc w:val="left"/>
      <w:pPr>
        <w:ind w:left="1680" w:hanging="420"/>
      </w:pPr>
    </w:lvl>
    <w:lvl w:ilvl="4" w:tplc="36B04CD8">
      <w:start w:val="1"/>
      <w:numFmt w:val="aiueoFullWidth"/>
      <w:lvlText w:val="(%5)"/>
      <w:lvlJc w:val="left"/>
      <w:pPr>
        <w:ind w:left="2100" w:hanging="420"/>
      </w:pPr>
    </w:lvl>
    <w:lvl w:ilvl="5" w:tplc="8D9ADCFC">
      <w:start w:val="1"/>
      <w:numFmt w:val="decimalEnclosedCircle"/>
      <w:lvlText w:val="%6"/>
      <w:lvlJc w:val="left"/>
      <w:pPr>
        <w:ind w:left="2520" w:hanging="420"/>
      </w:pPr>
    </w:lvl>
    <w:lvl w:ilvl="6" w:tplc="325A364A">
      <w:start w:val="1"/>
      <w:numFmt w:val="decimal"/>
      <w:lvlText w:val="%7."/>
      <w:lvlJc w:val="left"/>
      <w:pPr>
        <w:ind w:left="2940" w:hanging="420"/>
      </w:pPr>
    </w:lvl>
    <w:lvl w:ilvl="7" w:tplc="436863E4">
      <w:start w:val="1"/>
      <w:numFmt w:val="aiueoFullWidth"/>
      <w:lvlText w:val="(%8)"/>
      <w:lvlJc w:val="left"/>
      <w:pPr>
        <w:ind w:left="3360" w:hanging="420"/>
      </w:pPr>
    </w:lvl>
    <w:lvl w:ilvl="8" w:tplc="7B40CDC2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toc 1"/>
    <w:basedOn w:val="0"/>
    <w:next w:val="0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 w:customStyle="1">
    <w:name w:val="見出し 1 (文字)"/>
    <w:next w:val="24"/>
    <w:link w:val="1"/>
    <w:uiPriority w:val="0"/>
    <w:rPr>
      <w:rFonts w:ascii="Arial" w:hAnsi="Arial" w:eastAsia="ＭＳ ゴシック"/>
      <w:color w:val="000000"/>
      <w:sz w:val="24"/>
    </w:rPr>
  </w:style>
  <w:style w:type="paragraph" w:styleId="25">
    <w:name w:val="TOC Heading"/>
    <w:basedOn w:val="1"/>
    <w:next w:val="0"/>
    <w:link w:val="0"/>
    <w:uiPriority w:val="0"/>
    <w:qFormat/>
    <w:pPr>
      <w:keepLines w:val="1"/>
      <w:widowControl w:val="1"/>
      <w:overflowPunct w:val="1"/>
      <w:adjustRightInd w:val="1"/>
      <w:spacing w:before="480" w:beforeLines="0" w:beforeAutospacing="0" w:line="276" w:lineRule="auto"/>
      <w:jc w:val="left"/>
      <w:textAlignment w:val="auto"/>
      <w:outlineLvl w:val="9"/>
    </w:pPr>
    <w:rPr>
      <w:b w:val="1"/>
      <w:color w:val="365F91"/>
      <w:sz w:val="28"/>
    </w:rPr>
  </w:style>
  <w:style w:type="paragraph" w:styleId="26">
    <w:name w:val="Body Text"/>
    <w:basedOn w:val="0"/>
    <w:next w:val="26"/>
    <w:link w:val="27"/>
    <w:uiPriority w:val="0"/>
    <w:pPr>
      <w:overflowPunct w:val="1"/>
      <w:adjustRightInd w:val="1"/>
      <w:textAlignment w:val="auto"/>
    </w:pPr>
    <w:rPr>
      <w:rFonts w:ascii="Century" w:hAnsi="Century"/>
      <w:color w:val="auto"/>
      <w:kern w:val="2"/>
      <w:sz w:val="22"/>
    </w:rPr>
  </w:style>
  <w:style w:type="character" w:styleId="27" w:customStyle="1">
    <w:name w:val="本文 (文字)"/>
    <w:next w:val="27"/>
    <w:link w:val="26"/>
    <w:uiPriority w:val="0"/>
    <w:rPr>
      <w:rFonts w:ascii="Century" w:hAnsi="Century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paragraph" w:styleId="30">
    <w:name w:val="Revision"/>
    <w:next w:val="30"/>
    <w:link w:val="0"/>
    <w:uiPriority w:val="0"/>
    <w:rPr>
      <w:rFonts w:ascii="ＭＳ 明朝" w:hAnsi="ＭＳ 明朝"/>
      <w:color w:val="000000"/>
      <w:sz w:val="21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ascii="ＭＳ 明朝" w:hAnsi="ＭＳ 明朝"/>
      <w:color w:val="000000"/>
      <w:sz w:val="21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ascii="ＭＳ 明朝" w:hAnsi="ＭＳ 明朝"/>
      <w:b w:val="1"/>
      <w:color w:val="000000"/>
      <w:sz w:val="21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3</Words>
  <Characters>632</Characters>
  <Application>JUST Note</Application>
  <Lines>63</Lines>
  <Paragraphs>36</Paragraphs>
  <CharactersWithSpaces>880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2026-04-07T10:14:40Z</cp:lastPrinted>
  <dcterms:created xsi:type="dcterms:W3CDTF">2026-03-25T04:16:00Z</dcterms:created>
  <dcterms:modified xsi:type="dcterms:W3CDTF">2026-04-07T09:41:50Z</dcterms:modified>
  <cp:revision>6</cp:revision>
</cp:coreProperties>
</file>