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様式第９号（第１２条第１項関係）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default"/>
          <w:color w:val="auto"/>
        </w:rPr>
        <w:t xml:space="preserve">                                                       </w:t>
      </w:r>
      <w:r>
        <w:rPr>
          <w:rFonts w:hint="eastAsia"/>
          <w:color w:val="auto"/>
        </w:rPr>
        <w:t>　令和　</w:t>
      </w: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年　　月　　日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弘前市長　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default"/>
          <w:color w:val="auto"/>
        </w:rPr>
        <w:t xml:space="preserve">                                                </w:t>
      </w:r>
      <w:r>
        <w:rPr>
          <w:rFonts w:hint="eastAsia"/>
          <w:color w:val="auto"/>
        </w:rPr>
        <w:t>　住　所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default"/>
          <w:color w:val="auto"/>
        </w:rPr>
        <w:t xml:space="preserve">                                        </w:t>
      </w:r>
      <w:r>
        <w:rPr>
          <w:rFonts w:hint="eastAsia"/>
          <w:color w:val="auto"/>
        </w:rPr>
        <w:t>補助事業者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default"/>
          <w:color w:val="auto"/>
        </w:rPr>
        <w:t xml:space="preserve">                                        </w:t>
      </w:r>
      <w:r>
        <w:rPr>
          <w:rFonts w:hint="eastAsia"/>
          <w:color w:val="auto"/>
        </w:rPr>
        <w:t>　　　　</w:t>
      </w: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氏　名</w:t>
      </w:r>
      <w:r>
        <w:rPr>
          <w:rFonts w:hint="default"/>
          <w:color w:val="auto"/>
        </w:rPr>
        <w:t xml:space="preserve">                    </w:t>
      </w:r>
      <w:r>
        <w:rPr>
          <w:rFonts w:hint="eastAsia"/>
          <w:color w:val="auto"/>
        </w:rPr>
        <w:t>印</w:t>
      </w:r>
      <w:r>
        <w:rPr>
          <w:rFonts w:hint="default"/>
          <w:color w:val="auto"/>
        </w:rPr>
        <w:t xml:space="preserve">  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令和８年度弘前市資格取得チャレンジ事業費補助金請求書</w:t>
      </w: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</w:rPr>
      </w:pPr>
      <w:bookmarkStart w:id="0" w:name="_GoBack"/>
      <w:bookmarkEnd w:id="0"/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</w:rPr>
      </w:pPr>
      <w:r>
        <w:rPr>
          <w:rFonts w:hint="eastAsia"/>
          <w:color w:val="auto"/>
        </w:rPr>
        <w:t>　令和　　年　　月　　日付け弘商労収第　　　号をもって補助金交付額確定の通知を受けた下記補助金について、弘前市会計規則第５４条第１項及び令和８年度弘前市資格取得チャレンジ事業費補助金交付要綱第１２条第１項の規定により、下記のとおり請求します。</w:t>
      </w:r>
    </w:p>
    <w:p>
      <w:pPr>
        <w:pStyle w:val="0"/>
        <w:adjustRightInd w:val="1"/>
        <w:rPr>
          <w:rFonts w:hint="default"/>
          <w:color w:val="auto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jc w:val="center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記</w:t>
      </w: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１　請求金額　　　　　　　</w:t>
      </w:r>
      <w:r>
        <w:rPr>
          <w:rFonts w:hint="default"/>
          <w:color w:val="auto"/>
          <w:u w:val="single" w:color="000000"/>
        </w:rPr>
        <w:t xml:space="preserve">                     </w:t>
      </w:r>
      <w:r>
        <w:rPr>
          <w:rFonts w:hint="eastAsia"/>
          <w:color w:val="auto"/>
          <w:u w:val="single" w:color="000000"/>
        </w:rPr>
        <w:t>円</w:t>
      </w: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２　補助金の名称</w:t>
      </w:r>
      <w:r>
        <w:rPr>
          <w:rFonts w:hint="default"/>
          <w:color w:val="auto"/>
        </w:rPr>
        <w:t xml:space="preserve"> </w:t>
      </w:r>
      <w:r>
        <w:rPr>
          <w:rFonts w:hint="eastAsia"/>
          <w:color w:val="auto"/>
        </w:rPr>
        <w:t>　　　令和８年度弘前市資格取得チャレンジ事業費補助金</w:t>
      </w: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３　補助金の交付確定額　　</w:t>
      </w:r>
      <w:r>
        <w:rPr>
          <w:rFonts w:hint="default"/>
          <w:color w:val="auto"/>
          <w:u w:val="single" w:color="000000"/>
        </w:rPr>
        <w:t xml:space="preserve">                     </w:t>
      </w:r>
      <w:r>
        <w:rPr>
          <w:rFonts w:hint="eastAsia"/>
          <w:color w:val="auto"/>
          <w:u w:val="single" w:color="000000"/>
        </w:rPr>
        <w:t>円</w:t>
      </w: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４　振込口座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 xml:space="preserve">(1) </w:t>
      </w:r>
      <w:r>
        <w:rPr>
          <w:rFonts w:hint="eastAsia"/>
          <w:color w:val="auto"/>
        </w:rPr>
        <w:t>金融機関及び支店名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 xml:space="preserve">(2) </w:t>
      </w:r>
      <w:r>
        <w:rPr>
          <w:rFonts w:hint="eastAsia"/>
          <w:color w:val="auto"/>
        </w:rPr>
        <w:t>口座番号</w:t>
      </w:r>
    </w:p>
    <w:p>
      <w:pPr>
        <w:pStyle w:val="0"/>
        <w:adjustRightInd w:val="1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 xml:space="preserve">(3) </w:t>
      </w:r>
      <w:r>
        <w:rPr>
          <w:rFonts w:hint="eastAsia"/>
          <w:color w:val="auto"/>
        </w:rPr>
        <w:t>口座名義人</w:t>
      </w: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ind w:left="636" w:leftChars="100" w:hanging="424" w:hangingChars="200"/>
        <w:rPr>
          <w:rFonts w:hint="default"/>
          <w:color w:val="auto"/>
        </w:rPr>
      </w:pPr>
      <w:r>
        <w:rPr>
          <w:rFonts w:hint="eastAsia"/>
          <w:color w:val="auto"/>
        </w:rPr>
        <w:t>備考　振込口座を会計管理者へ届けていない場合は、口座振替依頼書（債権者用）を併せて提出してください。</w:t>
      </w: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rPr>
          <w:rFonts w:hint="default"/>
          <w:color w:val="auto"/>
          <w:spacing w:val="2"/>
        </w:rPr>
      </w:pPr>
    </w:p>
    <w:p>
      <w:pPr>
        <w:pStyle w:val="0"/>
        <w:adjustRightInd w:val="1"/>
        <w:ind w:left="4028" w:leftChars="1900" w:firstLine="1060" w:firstLineChars="500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担当及び提出先：商工部商工労政課</w:t>
      </w:r>
    </w:p>
    <w:p>
      <w:pPr>
        <w:pStyle w:val="0"/>
        <w:overflowPunct w:val="1"/>
        <w:autoSpaceDE w:val="0"/>
        <w:autoSpaceDN w:val="0"/>
        <w:ind w:left="4028" w:leftChars="1900" w:firstLine="1060" w:firstLineChars="500"/>
        <w:jc w:val="left"/>
        <w:textAlignment w:val="auto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電話：３５－１１３５</w:t>
      </w:r>
    </w:p>
    <w:sectPr>
      <w:footnotePr>
        <w:numFmt w:val="decimalFullWidth"/>
      </w:footnotePr>
      <w:pgSz w:w="11906" w:h="16838"/>
      <w:pgMar w:top="1134" w:right="1701" w:bottom="1134" w:left="1701" w:header="284" w:footer="397" w:gutter="0"/>
      <w:pgNumType w:start="1"/>
      <w:cols w:space="720"/>
      <w:noEndnote w:val="1"/>
      <w:textDirection w:val="lrTb"/>
      <w:docGrid w:type="linesAndChars" w:linePitch="286" w:charSpace="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color w:val="00000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2">
    <w:name w:val="toc 1"/>
    <w:basedOn w:val="0"/>
    <w:next w:val="0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 w:customStyle="1">
    <w:name w:val="見出し 1 (文字)"/>
    <w:next w:val="24"/>
    <w:link w:val="1"/>
    <w:uiPriority w:val="0"/>
    <w:rPr>
      <w:rFonts w:ascii="Arial" w:hAnsi="Arial" w:eastAsia="ＭＳ ゴシック"/>
      <w:color w:val="000000"/>
      <w:sz w:val="24"/>
    </w:rPr>
  </w:style>
  <w:style w:type="paragraph" w:styleId="25">
    <w:name w:val="TOC Heading"/>
    <w:basedOn w:val="1"/>
    <w:next w:val="0"/>
    <w:link w:val="0"/>
    <w:uiPriority w:val="0"/>
    <w:qFormat/>
    <w:pPr>
      <w:keepLines w:val="1"/>
      <w:widowControl w:val="1"/>
      <w:overflowPunct w:val="1"/>
      <w:adjustRightInd w:val="1"/>
      <w:spacing w:before="480" w:beforeLines="0" w:beforeAutospacing="0" w:line="276" w:lineRule="auto"/>
      <w:jc w:val="left"/>
      <w:textAlignment w:val="auto"/>
      <w:outlineLvl w:val="9"/>
    </w:pPr>
    <w:rPr>
      <w:b w:val="1"/>
      <w:color w:val="365F91"/>
      <w:sz w:val="2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328</Characters>
  <Application>JUST Note</Application>
  <Lines>52</Lines>
  <Paragraphs>19</Paragraphs>
  <CharactersWithSpaces>628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2026-04-07T10:28:52Z</cp:lastPrinted>
  <dcterms:created xsi:type="dcterms:W3CDTF">2019-07-31T02:32:00Z</dcterms:created>
  <dcterms:modified xsi:type="dcterms:W3CDTF">2026-04-07T09:55:35Z</dcterms:modified>
  <cp:revision>17</cp:revision>
</cp:coreProperties>
</file>